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3573" w14:textId="7F62BC15" w:rsidR="00A557B4" w:rsidRPr="0018662A" w:rsidRDefault="00A557B4" w:rsidP="00A557B4">
      <w:pPr>
        <w:spacing w:after="0" w:line="240" w:lineRule="auto"/>
        <w:rPr>
          <w:rFonts w:eastAsia="Times New Roman" w:cs="Open Sans"/>
          <w:color w:val="000000"/>
          <w:sz w:val="28"/>
          <w:szCs w:val="28"/>
          <w:shd w:val="clear" w:color="auto" w:fill="FFFFFF"/>
          <w:lang w:eastAsia="en-GB"/>
        </w:rPr>
      </w:pPr>
      <w:r w:rsidRPr="00A557B4">
        <w:rPr>
          <w:rFonts w:eastAsia="Times New Roman" w:cs="Open Sans"/>
          <w:color w:val="000000"/>
          <w:sz w:val="28"/>
          <w:szCs w:val="28"/>
          <w:shd w:val="clear" w:color="auto" w:fill="FFFFFF"/>
          <w:lang w:eastAsia="en-GB"/>
        </w:rPr>
        <w:t>Please see the following message</w:t>
      </w:r>
    </w:p>
    <w:p w14:paraId="1B8A5C67" w14:textId="09D67DE6" w:rsidR="00A557B4" w:rsidRPr="00A557B4" w:rsidRDefault="00A557B4" w:rsidP="00A557B4">
      <w:pPr>
        <w:shd w:val="clear" w:color="auto" w:fill="FFFFFF"/>
        <w:spacing w:after="0" w:line="240" w:lineRule="auto"/>
        <w:rPr>
          <w:rFonts w:eastAsia="Times New Roman" w:cs="Open Sans"/>
          <w:color w:val="000000"/>
          <w:sz w:val="28"/>
          <w:szCs w:val="28"/>
          <w:lang w:eastAsia="en-GB"/>
        </w:rPr>
      </w:pPr>
      <w:r w:rsidRPr="00A557B4">
        <w:rPr>
          <w:rFonts w:eastAsia="Times New Roman" w:cs="Open Sans"/>
          <w:color w:val="000000"/>
          <w:sz w:val="28"/>
          <w:szCs w:val="28"/>
          <w:lang w:eastAsia="en-GB"/>
        </w:rPr>
        <w:t>from Charing Surgery to Parish Councils with residents who attend</w:t>
      </w:r>
    </w:p>
    <w:p w14:paraId="61F5EFDB" w14:textId="25F70EEA" w:rsidR="00A557B4" w:rsidRPr="0018662A" w:rsidRDefault="00A557B4" w:rsidP="00A557B4">
      <w:pPr>
        <w:shd w:val="clear" w:color="auto" w:fill="FFFFFF"/>
        <w:spacing w:after="0" w:line="240" w:lineRule="auto"/>
        <w:jc w:val="center"/>
        <w:rPr>
          <w:rFonts w:eastAsia="Times New Roman" w:cs="Open Sans"/>
          <w:b/>
          <w:bCs/>
          <w:color w:val="FF0000"/>
          <w:sz w:val="28"/>
          <w:szCs w:val="28"/>
          <w:lang w:eastAsia="en-GB"/>
        </w:rPr>
      </w:pPr>
      <w:r w:rsidRPr="0018662A">
        <w:rPr>
          <w:rFonts w:eastAsia="Times New Roman" w:cs="Open Sans"/>
          <w:b/>
          <w:bCs/>
          <w:color w:val="FF0000"/>
          <w:sz w:val="48"/>
          <w:szCs w:val="48"/>
          <w:lang w:eastAsia="en-GB"/>
        </w:rPr>
        <w:t xml:space="preserve">Charing, </w:t>
      </w:r>
      <w:proofErr w:type="spellStart"/>
      <w:r w:rsidRPr="0018662A">
        <w:rPr>
          <w:rFonts w:eastAsia="Times New Roman" w:cs="Open Sans"/>
          <w:b/>
          <w:bCs/>
          <w:color w:val="FF0000"/>
          <w:sz w:val="48"/>
          <w:szCs w:val="48"/>
          <w:lang w:eastAsia="en-GB"/>
        </w:rPr>
        <w:t>Hamstreet</w:t>
      </w:r>
      <w:proofErr w:type="spellEnd"/>
      <w:r w:rsidRPr="0018662A">
        <w:rPr>
          <w:rFonts w:eastAsia="Times New Roman" w:cs="Open Sans"/>
          <w:b/>
          <w:bCs/>
          <w:color w:val="FF0000"/>
          <w:sz w:val="48"/>
          <w:szCs w:val="48"/>
          <w:lang w:eastAsia="en-GB"/>
        </w:rPr>
        <w:t>, Woodchurch or Tenterden (Ivy Court) Surgeries</w:t>
      </w:r>
      <w:r w:rsidRPr="0018662A">
        <w:rPr>
          <w:rFonts w:eastAsia="Times New Roman" w:cs="Open Sans"/>
          <w:b/>
          <w:bCs/>
          <w:color w:val="FF0000"/>
          <w:sz w:val="28"/>
          <w:szCs w:val="28"/>
          <w:lang w:eastAsia="en-GB"/>
        </w:rPr>
        <w:br/>
      </w:r>
      <w:r w:rsidRPr="0018662A">
        <w:rPr>
          <w:rFonts w:eastAsia="Times New Roman" w:cs="Open Sans"/>
          <w:color w:val="FF0000"/>
          <w:sz w:val="28"/>
          <w:szCs w:val="28"/>
          <w:lang w:eastAsia="en-GB"/>
        </w:rPr>
        <w:br/>
      </w:r>
      <w:r w:rsidRPr="007A7090">
        <w:rPr>
          <w:rFonts w:eastAsia="Times New Roman" w:cs="Open Sans"/>
          <w:b/>
          <w:bCs/>
          <w:color w:val="FF0000"/>
          <w:sz w:val="94"/>
          <w:szCs w:val="94"/>
          <w:lang w:eastAsia="en-GB"/>
        </w:rPr>
        <w:t>COVID VAC</w:t>
      </w:r>
      <w:r w:rsidR="007A7090" w:rsidRPr="007A7090">
        <w:rPr>
          <w:rFonts w:eastAsia="Times New Roman" w:cs="Open Sans"/>
          <w:b/>
          <w:bCs/>
          <w:color w:val="FF0000"/>
          <w:sz w:val="94"/>
          <w:szCs w:val="94"/>
          <w:lang w:eastAsia="en-GB"/>
        </w:rPr>
        <w:t>C</w:t>
      </w:r>
      <w:r w:rsidRPr="007A7090">
        <w:rPr>
          <w:rFonts w:eastAsia="Times New Roman" w:cs="Open Sans"/>
          <w:b/>
          <w:bCs/>
          <w:color w:val="FF0000"/>
          <w:sz w:val="94"/>
          <w:szCs w:val="94"/>
          <w:lang w:eastAsia="en-GB"/>
        </w:rPr>
        <w:t>INATIONS</w:t>
      </w:r>
    </w:p>
    <w:p w14:paraId="32FF9673" w14:textId="0CF3AF75"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p>
    <w:p w14:paraId="123B9737" w14:textId="7C2B42F9"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r w:rsidRPr="00A557B4">
        <w:rPr>
          <w:rFonts w:eastAsia="Times New Roman" w:cs="Open Sans"/>
          <w:b/>
          <w:bCs/>
          <w:color w:val="000000"/>
          <w:sz w:val="28"/>
          <w:szCs w:val="28"/>
          <w:lang w:eastAsia="en-GB"/>
        </w:rPr>
        <w:t>Charing surgery is currently acting as the vaccination centre for the Primary Care Network</w:t>
      </w:r>
      <w:r w:rsidRPr="00A557B4">
        <w:rPr>
          <w:rFonts w:eastAsia="Times New Roman" w:cs="Open Sans"/>
          <w:color w:val="000000"/>
          <w:sz w:val="28"/>
          <w:szCs w:val="28"/>
          <w:lang w:eastAsia="en-GB"/>
        </w:rPr>
        <w:t xml:space="preserve"> consisting of these four surgeries. Nearly 1,000 </w:t>
      </w:r>
      <w:r w:rsidRPr="00A557B4">
        <w:rPr>
          <w:rFonts w:eastAsia="Times New Roman" w:cs="Open Sans"/>
          <w:b/>
          <w:bCs/>
          <w:color w:val="000000"/>
          <w:sz w:val="28"/>
          <w:szCs w:val="28"/>
          <w:lang w:eastAsia="en-GB"/>
        </w:rPr>
        <w:t>patients over 80 had their first dose of the Pfizer vaccine on December 18</w:t>
      </w:r>
      <w:r w:rsidRPr="00A557B4">
        <w:rPr>
          <w:rFonts w:eastAsia="Times New Roman" w:cs="Open Sans"/>
          <w:b/>
          <w:bCs/>
          <w:color w:val="000000"/>
          <w:sz w:val="28"/>
          <w:szCs w:val="28"/>
          <w:vertAlign w:val="superscript"/>
          <w:lang w:eastAsia="en-GB"/>
        </w:rPr>
        <w:t>th</w:t>
      </w:r>
      <w:r w:rsidRPr="00A557B4">
        <w:rPr>
          <w:rFonts w:eastAsia="Times New Roman" w:cs="Open Sans"/>
          <w:b/>
          <w:bCs/>
          <w:color w:val="000000"/>
          <w:sz w:val="28"/>
          <w:szCs w:val="28"/>
          <w:lang w:eastAsia="en-GB"/>
        </w:rPr>
        <w:t> or 19</w:t>
      </w:r>
      <w:r w:rsidRPr="00A557B4">
        <w:rPr>
          <w:rFonts w:eastAsia="Times New Roman" w:cs="Open Sans"/>
          <w:b/>
          <w:bCs/>
          <w:color w:val="000000"/>
          <w:sz w:val="28"/>
          <w:szCs w:val="28"/>
          <w:vertAlign w:val="superscript"/>
          <w:lang w:eastAsia="en-GB"/>
        </w:rPr>
        <w:t>th</w:t>
      </w:r>
      <w:r w:rsidRPr="00A557B4">
        <w:rPr>
          <w:rFonts w:eastAsia="Times New Roman" w:cs="Open Sans"/>
          <w:b/>
          <w:bCs/>
          <w:color w:val="000000"/>
          <w:sz w:val="28"/>
          <w:szCs w:val="28"/>
          <w:lang w:eastAsia="en-GB"/>
        </w:rPr>
        <w:t>. They were given appointments for the second dose on January 8</w:t>
      </w:r>
      <w:r w:rsidRPr="00A557B4">
        <w:rPr>
          <w:rFonts w:eastAsia="Times New Roman" w:cs="Open Sans"/>
          <w:b/>
          <w:bCs/>
          <w:color w:val="000000"/>
          <w:sz w:val="28"/>
          <w:szCs w:val="28"/>
          <w:vertAlign w:val="superscript"/>
          <w:lang w:eastAsia="en-GB"/>
        </w:rPr>
        <w:t>th</w:t>
      </w:r>
      <w:r w:rsidRPr="00A557B4">
        <w:rPr>
          <w:rFonts w:eastAsia="Times New Roman" w:cs="Open Sans"/>
          <w:b/>
          <w:bCs/>
          <w:color w:val="000000"/>
          <w:sz w:val="28"/>
          <w:szCs w:val="28"/>
          <w:lang w:eastAsia="en-GB"/>
        </w:rPr>
        <w:t> and 9</w:t>
      </w:r>
      <w:r w:rsidRPr="00A557B4">
        <w:rPr>
          <w:rFonts w:eastAsia="Times New Roman" w:cs="Open Sans"/>
          <w:b/>
          <w:bCs/>
          <w:color w:val="000000"/>
          <w:sz w:val="28"/>
          <w:szCs w:val="28"/>
          <w:vertAlign w:val="superscript"/>
          <w:lang w:eastAsia="en-GB"/>
        </w:rPr>
        <w:t>th</w:t>
      </w:r>
      <w:r w:rsidRPr="00A557B4">
        <w:rPr>
          <w:rFonts w:eastAsia="Times New Roman" w:cs="Open Sans"/>
          <w:b/>
          <w:bCs/>
          <w:color w:val="000000"/>
          <w:sz w:val="28"/>
          <w:szCs w:val="28"/>
          <w:lang w:eastAsia="en-GB"/>
        </w:rPr>
        <w:t xml:space="preserve">. In view of the debate over whether the priority should now be to give more people the first dose of a vaccine, the surgeries wish to reassure those patients that they </w:t>
      </w:r>
      <w:r w:rsidRPr="00A557B4">
        <w:rPr>
          <w:rFonts w:eastAsia="Times New Roman" w:cs="Open Sans"/>
          <w:b/>
          <w:bCs/>
          <w:color w:val="000000"/>
          <w:sz w:val="28"/>
          <w:szCs w:val="28"/>
          <w:u w:val="single"/>
          <w:lang w:eastAsia="en-GB"/>
        </w:rPr>
        <w:t>should still attend</w:t>
      </w:r>
      <w:r w:rsidRPr="00A557B4">
        <w:rPr>
          <w:rFonts w:eastAsia="Times New Roman" w:cs="Open Sans"/>
          <w:b/>
          <w:bCs/>
          <w:color w:val="000000"/>
          <w:sz w:val="28"/>
          <w:szCs w:val="28"/>
          <w:lang w:eastAsia="en-GB"/>
        </w:rPr>
        <w:t xml:space="preserve"> for their second dose as planned</w:t>
      </w:r>
      <w:r w:rsidRPr="00A557B4">
        <w:rPr>
          <w:rFonts w:eastAsia="Times New Roman" w:cs="Open Sans"/>
          <w:color w:val="000000"/>
          <w:sz w:val="28"/>
          <w:szCs w:val="28"/>
          <w:lang w:eastAsia="en-GB"/>
        </w:rPr>
        <w:t xml:space="preserve">. While they are sending text messages where they have mobile phone numbers for people </w:t>
      </w:r>
      <w:proofErr w:type="gramStart"/>
      <w:r w:rsidRPr="00A557B4">
        <w:rPr>
          <w:rFonts w:eastAsia="Times New Roman" w:cs="Open Sans"/>
          <w:color w:val="000000"/>
          <w:sz w:val="28"/>
          <w:szCs w:val="28"/>
          <w:lang w:eastAsia="en-GB"/>
        </w:rPr>
        <w:t>concerned</w:t>
      </w:r>
      <w:proofErr w:type="gramEnd"/>
      <w:r w:rsidRPr="00A557B4">
        <w:rPr>
          <w:rFonts w:eastAsia="Times New Roman" w:cs="Open Sans"/>
          <w:color w:val="000000"/>
          <w:sz w:val="28"/>
          <w:szCs w:val="28"/>
          <w:lang w:eastAsia="en-GB"/>
        </w:rPr>
        <w:t xml:space="preserve"> they do not have numbers for everyone. Charing surgery would be very grateful if relevant Parish Councils could help to spread the word by any means conveniently available to help reassure people and also help to ensure surgery phone lines do not get swamped with enquiries.</w:t>
      </w:r>
    </w:p>
    <w:p w14:paraId="1324DFDE" w14:textId="1E08C3D8"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p>
    <w:p w14:paraId="08ACF4AF" w14:textId="77777777"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r w:rsidRPr="00A557B4">
        <w:rPr>
          <w:rFonts w:eastAsia="Times New Roman" w:cs="Open Sans"/>
          <w:color w:val="000000"/>
          <w:sz w:val="28"/>
          <w:szCs w:val="28"/>
          <w:lang w:eastAsia="en-GB"/>
        </w:rPr>
        <w:t xml:space="preserve">An additional </w:t>
      </w:r>
      <w:r w:rsidRPr="00A557B4">
        <w:rPr>
          <w:rFonts w:eastAsia="Times New Roman" w:cs="Open Sans"/>
          <w:b/>
          <w:bCs/>
          <w:color w:val="000000"/>
          <w:sz w:val="28"/>
          <w:szCs w:val="28"/>
          <w:lang w:eastAsia="en-GB"/>
        </w:rPr>
        <w:t>280 people will get their first vaccine on January 10</w:t>
      </w:r>
      <w:r w:rsidRPr="00A557B4">
        <w:rPr>
          <w:rFonts w:eastAsia="Times New Roman" w:cs="Open Sans"/>
          <w:b/>
          <w:bCs/>
          <w:color w:val="000000"/>
          <w:sz w:val="28"/>
          <w:szCs w:val="28"/>
          <w:vertAlign w:val="superscript"/>
          <w:lang w:eastAsia="en-GB"/>
        </w:rPr>
        <w:t>th</w:t>
      </w:r>
      <w:r w:rsidRPr="00A557B4">
        <w:rPr>
          <w:rFonts w:eastAsia="Times New Roman" w:cs="Open Sans"/>
          <w:b/>
          <w:bCs/>
          <w:color w:val="000000"/>
          <w:sz w:val="28"/>
          <w:szCs w:val="28"/>
          <w:lang w:eastAsia="en-GB"/>
        </w:rPr>
        <w:t> (since now six doses can be extracted per vial rather than five) – these and subsequent patients will wait up to 12 weeks for their second dose.</w:t>
      </w:r>
    </w:p>
    <w:p w14:paraId="6E33976B" w14:textId="514E02B8"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p>
    <w:p w14:paraId="4C44C667" w14:textId="77777777"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proofErr w:type="gramStart"/>
      <w:r w:rsidRPr="00A557B4">
        <w:rPr>
          <w:rFonts w:eastAsia="Times New Roman" w:cs="Open Sans"/>
          <w:color w:val="000000"/>
          <w:sz w:val="28"/>
          <w:szCs w:val="28"/>
          <w:lang w:eastAsia="en-GB"/>
        </w:rPr>
        <w:t>Also</w:t>
      </w:r>
      <w:proofErr w:type="gramEnd"/>
      <w:r w:rsidRPr="00A557B4">
        <w:rPr>
          <w:rFonts w:eastAsia="Times New Roman" w:cs="Open Sans"/>
          <w:color w:val="000000"/>
          <w:sz w:val="28"/>
          <w:szCs w:val="28"/>
          <w:lang w:eastAsia="en-GB"/>
        </w:rPr>
        <w:t xml:space="preserve"> there are around 2,660 people over 80 who attend one of the four surgeries – more than double those so far vaccinated. </w:t>
      </w:r>
      <w:proofErr w:type="gramStart"/>
      <w:r w:rsidRPr="00A557B4">
        <w:rPr>
          <w:rFonts w:eastAsia="Times New Roman" w:cs="Open Sans"/>
          <w:b/>
          <w:bCs/>
          <w:color w:val="000000"/>
          <w:sz w:val="28"/>
          <w:szCs w:val="28"/>
          <w:lang w:eastAsia="en-GB"/>
        </w:rPr>
        <w:t>So</w:t>
      </w:r>
      <w:proofErr w:type="gramEnd"/>
      <w:r w:rsidRPr="00A557B4">
        <w:rPr>
          <w:rFonts w:eastAsia="Times New Roman" w:cs="Open Sans"/>
          <w:b/>
          <w:bCs/>
          <w:color w:val="000000"/>
          <w:sz w:val="28"/>
          <w:szCs w:val="28"/>
          <w:lang w:eastAsia="en-GB"/>
        </w:rPr>
        <w:t xml:space="preserve"> people over 80 who have not yet been called should not be concerned as they will be called as soon as more supplies become available.</w:t>
      </w:r>
    </w:p>
    <w:p w14:paraId="057C31DE" w14:textId="38CB3119" w:rsidR="00A557B4" w:rsidRPr="00A557B4" w:rsidRDefault="00A557B4" w:rsidP="00A557B4">
      <w:pPr>
        <w:shd w:val="clear" w:color="auto" w:fill="FFFFFF"/>
        <w:spacing w:after="0" w:line="240" w:lineRule="auto"/>
        <w:ind w:left="720"/>
        <w:rPr>
          <w:rFonts w:eastAsia="Times New Roman" w:cs="Open Sans"/>
          <w:color w:val="000000"/>
          <w:sz w:val="28"/>
          <w:szCs w:val="28"/>
          <w:lang w:eastAsia="en-GB"/>
        </w:rPr>
      </w:pPr>
    </w:p>
    <w:p w14:paraId="4E7D4FDF" w14:textId="04A8953C" w:rsidR="00937605" w:rsidRPr="0018662A" w:rsidRDefault="00A557B4" w:rsidP="0018662A">
      <w:pPr>
        <w:shd w:val="clear" w:color="auto" w:fill="FFFFFF"/>
        <w:spacing w:after="0" w:line="240" w:lineRule="auto"/>
        <w:ind w:left="720"/>
        <w:rPr>
          <w:rFonts w:eastAsia="Times New Roman" w:cs="Open Sans"/>
          <w:color w:val="000000"/>
          <w:sz w:val="28"/>
          <w:szCs w:val="28"/>
          <w:lang w:eastAsia="en-GB"/>
        </w:rPr>
      </w:pPr>
      <w:r w:rsidRPr="00A557B4">
        <w:rPr>
          <w:rFonts w:eastAsia="Times New Roman" w:cs="Open Sans"/>
          <w:color w:val="000000"/>
          <w:sz w:val="28"/>
          <w:szCs w:val="28"/>
          <w:lang w:eastAsia="en-GB"/>
        </w:rPr>
        <w:t>The surgery expects to get the first batch of the Oxford vaccine towards the end of this week and this will be used for care homes across the primary care network. They do not yet know when they will get further batches but hope it will not be long before they are getting regular supplies.</w:t>
      </w:r>
    </w:p>
    <w:sectPr w:rsidR="00937605" w:rsidRPr="0018662A" w:rsidSect="00A55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B4"/>
    <w:rsid w:val="0018662A"/>
    <w:rsid w:val="003462E1"/>
    <w:rsid w:val="007A7090"/>
    <w:rsid w:val="007E698D"/>
    <w:rsid w:val="00937605"/>
    <w:rsid w:val="00A335B6"/>
    <w:rsid w:val="00A5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4236"/>
  <w15:chartTrackingRefBased/>
  <w15:docId w15:val="{EDF3C13B-C770-493C-A3C5-EA079F8E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8D"/>
    <w:rPr>
      <w:rFonts w:ascii="Open Sans" w:hAnsi="Open Sans"/>
      <w:color w:val="000000" w:themeColor="text1"/>
    </w:rPr>
  </w:style>
  <w:style w:type="paragraph" w:styleId="Heading1">
    <w:name w:val="heading 1"/>
    <w:basedOn w:val="Normal"/>
    <w:next w:val="Normal"/>
    <w:link w:val="Heading1Char"/>
    <w:autoRedefine/>
    <w:uiPriority w:val="9"/>
    <w:qFormat/>
    <w:rsid w:val="003462E1"/>
    <w:pPr>
      <w:keepNext/>
      <w:keepLines/>
      <w:spacing w:before="240" w:after="0"/>
      <w:jc w:val="center"/>
      <w:outlineLvl w:val="0"/>
    </w:pPr>
    <w:rPr>
      <w:rFonts w:ascii="Tahoma" w:eastAsiaTheme="majorEastAsia" w:hAnsi="Tahoma" w:cstheme="majorBidi"/>
      <w:b/>
      <w:color w:val="323E4F" w:themeColor="text2" w:themeShade="BF"/>
      <w:sz w:val="28"/>
      <w:szCs w:val="32"/>
      <w:u w:val="single"/>
    </w:rPr>
  </w:style>
  <w:style w:type="paragraph" w:styleId="Heading2">
    <w:name w:val="heading 2"/>
    <w:basedOn w:val="Normal"/>
    <w:next w:val="Normal"/>
    <w:link w:val="Heading2Char"/>
    <w:uiPriority w:val="9"/>
    <w:unhideWhenUsed/>
    <w:qFormat/>
    <w:rsid w:val="00A335B6"/>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E698D"/>
    <w:pPr>
      <w:keepNext/>
      <w:keepLines/>
      <w:spacing w:before="40" w:after="0"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2E1"/>
    <w:rPr>
      <w:rFonts w:ascii="Tahoma" w:eastAsiaTheme="majorEastAsia" w:hAnsi="Tahoma" w:cstheme="majorBidi"/>
      <w:b/>
      <w:color w:val="323E4F" w:themeColor="text2" w:themeShade="BF"/>
      <w:sz w:val="28"/>
      <w:szCs w:val="32"/>
      <w:u w:val="single"/>
    </w:rPr>
  </w:style>
  <w:style w:type="character" w:customStyle="1" w:styleId="Heading3Char">
    <w:name w:val="Heading 3 Char"/>
    <w:basedOn w:val="DefaultParagraphFont"/>
    <w:link w:val="Heading3"/>
    <w:uiPriority w:val="9"/>
    <w:rsid w:val="007E698D"/>
    <w:rPr>
      <w:rFonts w:ascii="Open Sans" w:eastAsiaTheme="majorEastAsia" w:hAnsi="Open Sans" w:cstheme="majorBidi"/>
      <w:color w:val="000000" w:themeColor="text1"/>
      <w:szCs w:val="24"/>
    </w:rPr>
  </w:style>
  <w:style w:type="character" w:customStyle="1" w:styleId="Heading2Char">
    <w:name w:val="Heading 2 Char"/>
    <w:basedOn w:val="DefaultParagraphFont"/>
    <w:link w:val="Heading2"/>
    <w:uiPriority w:val="9"/>
    <w:rsid w:val="00A335B6"/>
    <w:rPr>
      <w:rFonts w:ascii="Open Sans" w:eastAsiaTheme="majorEastAsia" w:hAnsi="Open Sans"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2761">
      <w:bodyDiv w:val="1"/>
      <w:marLeft w:val="0"/>
      <w:marRight w:val="0"/>
      <w:marTop w:val="0"/>
      <w:marBottom w:val="0"/>
      <w:divBdr>
        <w:top w:val="none" w:sz="0" w:space="0" w:color="auto"/>
        <w:left w:val="none" w:sz="0" w:space="0" w:color="auto"/>
        <w:bottom w:val="none" w:sz="0" w:space="0" w:color="auto"/>
        <w:right w:val="none" w:sz="0" w:space="0" w:color="auto"/>
      </w:divBdr>
      <w:divsChild>
        <w:div w:id="1128164444">
          <w:marLeft w:val="0"/>
          <w:marRight w:val="0"/>
          <w:marTop w:val="0"/>
          <w:marBottom w:val="0"/>
          <w:divBdr>
            <w:top w:val="none" w:sz="0" w:space="0" w:color="auto"/>
            <w:left w:val="none" w:sz="0" w:space="0" w:color="auto"/>
            <w:bottom w:val="none" w:sz="0" w:space="0" w:color="auto"/>
            <w:right w:val="none" w:sz="0" w:space="0" w:color="auto"/>
          </w:divBdr>
        </w:div>
        <w:div w:id="71782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2021-01-06T11:37:00Z</dcterms:created>
  <dcterms:modified xsi:type="dcterms:W3CDTF">2021-01-06T11:47:00Z</dcterms:modified>
</cp:coreProperties>
</file>